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A5" w:rsidRPr="00734885" w:rsidRDefault="00267D88">
      <w:pPr>
        <w:rPr>
          <w:rFonts w:ascii="DIN-Regular" w:hAnsi="DIN-Regular"/>
          <w:b/>
          <w:sz w:val="56"/>
          <w:szCs w:val="56"/>
        </w:rPr>
      </w:pPr>
      <w:proofErr w:type="spellStart"/>
      <w:r w:rsidRPr="00734885">
        <w:rPr>
          <w:rFonts w:ascii="DIN-Regular" w:hAnsi="DIN-Regular"/>
          <w:b/>
          <w:sz w:val="56"/>
          <w:szCs w:val="56"/>
        </w:rPr>
        <w:t>S</w:t>
      </w:r>
      <w:r w:rsidR="001E2318">
        <w:rPr>
          <w:rFonts w:ascii="DIN-Regular" w:hAnsi="DIN-Regular"/>
          <w:b/>
          <w:sz w:val="56"/>
          <w:szCs w:val="56"/>
        </w:rPr>
        <w:t>tudy</w:t>
      </w:r>
      <w:proofErr w:type="spellEnd"/>
      <w:r w:rsidR="001E2318">
        <w:rPr>
          <w:rFonts w:ascii="DIN-Regular" w:hAnsi="DIN-Regular"/>
          <w:b/>
          <w:sz w:val="56"/>
          <w:szCs w:val="56"/>
        </w:rPr>
        <w:t xml:space="preserve"> Planner: </w:t>
      </w:r>
      <w:proofErr w:type="spellStart"/>
      <w:r w:rsidR="001E2318">
        <w:rPr>
          <w:rFonts w:ascii="DIN-Regular" w:hAnsi="DIN-Regular"/>
          <w:b/>
          <w:sz w:val="56"/>
          <w:szCs w:val="56"/>
        </w:rPr>
        <w:t>Advanced</w:t>
      </w:r>
      <w:proofErr w:type="spellEnd"/>
      <w:r w:rsidR="001E2318">
        <w:rPr>
          <w:rFonts w:ascii="DIN-Regular" w:hAnsi="DIN-Regular"/>
          <w:b/>
          <w:sz w:val="56"/>
          <w:szCs w:val="56"/>
        </w:rPr>
        <w:t xml:space="preserve"> </w:t>
      </w:r>
      <w:proofErr w:type="spellStart"/>
      <w:r w:rsidR="001E2318">
        <w:rPr>
          <w:rFonts w:ascii="DIN-Regular" w:hAnsi="DIN-Regular"/>
          <w:b/>
          <w:sz w:val="56"/>
          <w:szCs w:val="56"/>
        </w:rPr>
        <w:t>Grammar</w:t>
      </w:r>
      <w:proofErr w:type="spellEnd"/>
      <w:r w:rsidR="001E2318">
        <w:rPr>
          <w:rFonts w:ascii="DIN-Regular" w:hAnsi="DIN-Regular"/>
          <w:b/>
          <w:sz w:val="56"/>
          <w:szCs w:val="56"/>
        </w:rPr>
        <w:t xml:space="preserve"> in </w:t>
      </w:r>
      <w:proofErr w:type="spellStart"/>
      <w:r w:rsidR="001E2318">
        <w:rPr>
          <w:rFonts w:ascii="DIN-Regular" w:hAnsi="DIN-Regular"/>
          <w:b/>
          <w:sz w:val="56"/>
          <w:szCs w:val="56"/>
        </w:rPr>
        <w:t>Use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969"/>
      </w:tblGrid>
      <w:tr w:rsidR="00267D88" w:rsidRPr="00734885" w:rsidTr="008A3E83">
        <w:tc>
          <w:tcPr>
            <w:tcW w:w="3227" w:type="dxa"/>
          </w:tcPr>
          <w:p w:rsidR="00267D88" w:rsidRPr="00734885" w:rsidRDefault="00267D88" w:rsidP="008A3E83">
            <w:pPr>
              <w:spacing w:after="0" w:line="240" w:lineRule="auto"/>
              <w:jc w:val="center"/>
              <w:rPr>
                <w:rFonts w:ascii="DIN-Regular" w:hAnsi="DIN-Regular"/>
                <w:b/>
                <w:sz w:val="24"/>
                <w:szCs w:val="24"/>
              </w:rPr>
            </w:pPr>
            <w:r w:rsidRPr="00734885">
              <w:rPr>
                <w:rFonts w:ascii="DIN-Regular" w:hAnsi="DIN-Regular"/>
                <w:b/>
                <w:sz w:val="24"/>
                <w:szCs w:val="24"/>
              </w:rPr>
              <w:t>Schooljaar</w:t>
            </w:r>
          </w:p>
          <w:p w:rsidR="00271DB3" w:rsidRPr="00734885" w:rsidRDefault="00271DB3" w:rsidP="008A3E83">
            <w:pPr>
              <w:spacing w:after="0" w:line="240" w:lineRule="auto"/>
              <w:jc w:val="center"/>
              <w:rPr>
                <w:rFonts w:ascii="DIN-Regular" w:hAnsi="DIN-Regular"/>
                <w:b/>
                <w:sz w:val="24"/>
                <w:szCs w:val="24"/>
              </w:rPr>
            </w:pPr>
          </w:p>
        </w:tc>
        <w:tc>
          <w:tcPr>
            <w:tcW w:w="3969" w:type="dxa"/>
          </w:tcPr>
          <w:p w:rsidR="00267D88" w:rsidRPr="00734885" w:rsidRDefault="00267D88" w:rsidP="008A3E83">
            <w:pPr>
              <w:spacing w:after="0" w:line="240" w:lineRule="auto"/>
              <w:jc w:val="center"/>
              <w:rPr>
                <w:rFonts w:ascii="DIN-Regular" w:hAnsi="DIN-Regular"/>
                <w:b/>
                <w:sz w:val="24"/>
                <w:szCs w:val="24"/>
              </w:rPr>
            </w:pPr>
            <w:r w:rsidRPr="00734885">
              <w:rPr>
                <w:rFonts w:ascii="DIN-Regular" w:hAnsi="DIN-Regular"/>
                <w:b/>
                <w:sz w:val="24"/>
                <w:szCs w:val="24"/>
              </w:rPr>
              <w:t>201</w:t>
            </w:r>
            <w:r w:rsidR="0043717C">
              <w:rPr>
                <w:rFonts w:ascii="DIN-Regular" w:hAnsi="DIN-Regular"/>
                <w:b/>
                <w:sz w:val="24"/>
                <w:szCs w:val="24"/>
              </w:rPr>
              <w:t>2</w:t>
            </w:r>
            <w:r w:rsidRPr="00734885">
              <w:rPr>
                <w:rFonts w:ascii="DIN-Regular" w:hAnsi="DIN-Regular"/>
                <w:b/>
                <w:sz w:val="24"/>
                <w:szCs w:val="24"/>
              </w:rPr>
              <w:t>-201</w:t>
            </w:r>
            <w:r w:rsidR="0043717C">
              <w:rPr>
                <w:rFonts w:ascii="DIN-Regular" w:hAnsi="DIN-Regular"/>
                <w:b/>
                <w:sz w:val="24"/>
                <w:szCs w:val="24"/>
              </w:rPr>
              <w:t>3</w:t>
            </w:r>
          </w:p>
        </w:tc>
      </w:tr>
      <w:tr w:rsidR="00267D88" w:rsidRPr="00734885" w:rsidTr="008A3E83">
        <w:tc>
          <w:tcPr>
            <w:tcW w:w="3227" w:type="dxa"/>
          </w:tcPr>
          <w:p w:rsidR="00267D88" w:rsidRPr="00734885" w:rsidRDefault="00267D88" w:rsidP="008A3E83">
            <w:pPr>
              <w:spacing w:after="0" w:line="240" w:lineRule="auto"/>
              <w:jc w:val="center"/>
              <w:rPr>
                <w:rFonts w:ascii="DIN-Regular" w:hAnsi="DIN-Regular"/>
                <w:b/>
                <w:sz w:val="24"/>
                <w:szCs w:val="24"/>
              </w:rPr>
            </w:pPr>
            <w:r w:rsidRPr="00734885">
              <w:rPr>
                <w:rFonts w:ascii="DIN-Regular" w:hAnsi="DIN-Regular"/>
                <w:b/>
                <w:sz w:val="24"/>
                <w:szCs w:val="24"/>
              </w:rPr>
              <w:t>Vakgebied</w:t>
            </w:r>
          </w:p>
          <w:p w:rsidR="00271DB3" w:rsidRPr="00734885" w:rsidRDefault="00271DB3" w:rsidP="008A3E83">
            <w:pPr>
              <w:spacing w:after="0" w:line="240" w:lineRule="auto"/>
              <w:jc w:val="center"/>
              <w:rPr>
                <w:rFonts w:ascii="DIN-Regular" w:hAnsi="DIN-Regular"/>
                <w:b/>
                <w:sz w:val="24"/>
                <w:szCs w:val="24"/>
              </w:rPr>
            </w:pPr>
          </w:p>
        </w:tc>
        <w:tc>
          <w:tcPr>
            <w:tcW w:w="3969" w:type="dxa"/>
          </w:tcPr>
          <w:p w:rsidR="00267D88" w:rsidRPr="00734885" w:rsidRDefault="0021280F" w:rsidP="008A3E83">
            <w:pPr>
              <w:spacing w:after="0" w:line="240" w:lineRule="auto"/>
              <w:jc w:val="center"/>
              <w:rPr>
                <w:rFonts w:ascii="DIN-Regular" w:hAnsi="DIN-Regular"/>
                <w:b/>
                <w:sz w:val="24"/>
                <w:szCs w:val="24"/>
              </w:rPr>
            </w:pPr>
            <w:r>
              <w:rPr>
                <w:rFonts w:ascii="DIN-Regular" w:hAnsi="DIN-Regular"/>
                <w:b/>
                <w:sz w:val="24"/>
                <w:szCs w:val="24"/>
              </w:rPr>
              <w:t>Engels</w:t>
            </w:r>
          </w:p>
        </w:tc>
      </w:tr>
      <w:tr w:rsidR="00267D88" w:rsidRPr="00734885" w:rsidTr="008A3E83">
        <w:tc>
          <w:tcPr>
            <w:tcW w:w="3227" w:type="dxa"/>
          </w:tcPr>
          <w:p w:rsidR="00267D88" w:rsidRPr="00734885" w:rsidRDefault="00267D88" w:rsidP="008A3E83">
            <w:pPr>
              <w:spacing w:after="0" w:line="240" w:lineRule="auto"/>
              <w:jc w:val="center"/>
              <w:rPr>
                <w:rFonts w:ascii="DIN-Regular" w:hAnsi="DIN-Regular"/>
                <w:b/>
                <w:sz w:val="24"/>
                <w:szCs w:val="24"/>
              </w:rPr>
            </w:pPr>
            <w:r w:rsidRPr="00734885">
              <w:rPr>
                <w:rFonts w:ascii="DIN-Regular" w:hAnsi="DIN-Regular"/>
                <w:b/>
                <w:sz w:val="24"/>
                <w:szCs w:val="24"/>
              </w:rPr>
              <w:t>Afdeling</w:t>
            </w:r>
          </w:p>
          <w:p w:rsidR="00271DB3" w:rsidRPr="00734885" w:rsidRDefault="00271DB3" w:rsidP="008A3E83">
            <w:pPr>
              <w:spacing w:after="0" w:line="240" w:lineRule="auto"/>
              <w:jc w:val="center"/>
              <w:rPr>
                <w:rFonts w:ascii="DIN-Regular" w:hAnsi="DIN-Regular"/>
                <w:b/>
                <w:sz w:val="24"/>
                <w:szCs w:val="24"/>
              </w:rPr>
            </w:pPr>
          </w:p>
        </w:tc>
        <w:tc>
          <w:tcPr>
            <w:tcW w:w="3969" w:type="dxa"/>
          </w:tcPr>
          <w:p w:rsidR="00267D88" w:rsidRPr="00734885" w:rsidRDefault="00EA1B4D" w:rsidP="008A3E83">
            <w:pPr>
              <w:spacing w:after="0" w:line="240" w:lineRule="auto"/>
              <w:jc w:val="center"/>
              <w:rPr>
                <w:rFonts w:ascii="DIN-Regular" w:hAnsi="DIN-Regular"/>
                <w:b/>
                <w:sz w:val="24"/>
                <w:szCs w:val="24"/>
              </w:rPr>
            </w:pPr>
            <w:r>
              <w:rPr>
                <w:rFonts w:ascii="DIN-Regular" w:hAnsi="DIN-Regular"/>
                <w:b/>
                <w:sz w:val="24"/>
                <w:szCs w:val="24"/>
              </w:rPr>
              <w:t>T</w:t>
            </w:r>
            <w:r w:rsidR="0021280F">
              <w:rPr>
                <w:rFonts w:ascii="DIN-Regular" w:hAnsi="DIN-Regular"/>
                <w:b/>
                <w:sz w:val="24"/>
                <w:szCs w:val="24"/>
              </w:rPr>
              <w:t>V</w:t>
            </w:r>
            <w:r w:rsidR="00782994">
              <w:rPr>
                <w:rFonts w:ascii="DIN-Regular" w:hAnsi="DIN-Regular"/>
                <w:b/>
                <w:sz w:val="24"/>
                <w:szCs w:val="24"/>
              </w:rPr>
              <w:t>W</w:t>
            </w:r>
            <w:r w:rsidR="0021280F">
              <w:rPr>
                <w:rFonts w:ascii="DIN-Regular" w:hAnsi="DIN-Regular"/>
                <w:b/>
                <w:sz w:val="24"/>
                <w:szCs w:val="24"/>
              </w:rPr>
              <w:t xml:space="preserve">O </w:t>
            </w:r>
          </w:p>
        </w:tc>
      </w:tr>
      <w:tr w:rsidR="00267D88" w:rsidRPr="00734885" w:rsidTr="008A3E83">
        <w:tc>
          <w:tcPr>
            <w:tcW w:w="3227" w:type="dxa"/>
          </w:tcPr>
          <w:p w:rsidR="00267D88" w:rsidRPr="00734885" w:rsidRDefault="00267D88" w:rsidP="008A3E83">
            <w:pPr>
              <w:spacing w:after="0" w:line="240" w:lineRule="auto"/>
              <w:jc w:val="center"/>
              <w:rPr>
                <w:rFonts w:ascii="DIN-Regular" w:hAnsi="DIN-Regular"/>
                <w:b/>
                <w:sz w:val="24"/>
                <w:szCs w:val="24"/>
              </w:rPr>
            </w:pPr>
            <w:r w:rsidRPr="00734885">
              <w:rPr>
                <w:rFonts w:ascii="DIN-Regular" w:hAnsi="DIN-Regular"/>
                <w:b/>
                <w:sz w:val="24"/>
                <w:szCs w:val="24"/>
              </w:rPr>
              <w:t>Leerjaar</w:t>
            </w:r>
          </w:p>
          <w:p w:rsidR="00271DB3" w:rsidRPr="00734885" w:rsidRDefault="00271DB3" w:rsidP="008A3E83">
            <w:pPr>
              <w:spacing w:after="0" w:line="240" w:lineRule="auto"/>
              <w:jc w:val="center"/>
              <w:rPr>
                <w:rFonts w:ascii="DIN-Regular" w:hAnsi="DIN-Regular"/>
                <w:b/>
                <w:sz w:val="24"/>
                <w:szCs w:val="24"/>
              </w:rPr>
            </w:pPr>
          </w:p>
        </w:tc>
        <w:tc>
          <w:tcPr>
            <w:tcW w:w="3969" w:type="dxa"/>
          </w:tcPr>
          <w:p w:rsidR="00267D88" w:rsidRPr="00734885" w:rsidRDefault="0021280F" w:rsidP="008A3E83">
            <w:pPr>
              <w:spacing w:after="0" w:line="240" w:lineRule="auto"/>
              <w:jc w:val="center"/>
              <w:rPr>
                <w:rFonts w:ascii="DIN-Regular" w:hAnsi="DIN-Regular"/>
                <w:b/>
                <w:sz w:val="24"/>
                <w:szCs w:val="24"/>
              </w:rPr>
            </w:pPr>
            <w:r>
              <w:rPr>
                <w:rFonts w:ascii="DIN-Regular" w:hAnsi="DIN-Regular"/>
                <w:b/>
                <w:sz w:val="24"/>
                <w:szCs w:val="24"/>
              </w:rPr>
              <w:t>4</w:t>
            </w:r>
          </w:p>
        </w:tc>
      </w:tr>
    </w:tbl>
    <w:p w:rsidR="001E2318" w:rsidRDefault="001E2318" w:rsidP="001E2318">
      <w:pPr>
        <w:rPr>
          <w:rFonts w:ascii="DIN-Regular" w:hAnsi="DIN-Regular"/>
          <w:b/>
          <w:sz w:val="18"/>
          <w:szCs w:val="18"/>
        </w:rPr>
      </w:pPr>
    </w:p>
    <w:p w:rsidR="00A53B94" w:rsidRDefault="001E2318" w:rsidP="001E2318">
      <w:pPr>
        <w:rPr>
          <w:rFonts w:ascii="DIN-Regular" w:hAnsi="DIN-Regular"/>
          <w:b/>
          <w:sz w:val="18"/>
          <w:szCs w:val="18"/>
          <w:lang w:val="en-GB"/>
        </w:rPr>
      </w:pPr>
      <w:r w:rsidRPr="001E2318">
        <w:rPr>
          <w:rFonts w:ascii="DIN-Regular" w:hAnsi="DIN-Regular"/>
          <w:b/>
          <w:sz w:val="18"/>
          <w:szCs w:val="18"/>
          <w:lang w:val="en-GB"/>
        </w:rPr>
        <w:t>The purpose of studying the Advanced Grammar in Use book is to perfect your English and raise it to the level necessary for you to start your International Baccalaureate course. To this aim, a number of units have been selected</w:t>
      </w:r>
      <w:r>
        <w:rPr>
          <w:rFonts w:ascii="DIN-Regular" w:hAnsi="DIN-Regular"/>
          <w:b/>
          <w:sz w:val="18"/>
          <w:szCs w:val="18"/>
          <w:lang w:val="en-GB"/>
        </w:rPr>
        <w:t xml:space="preserve"> from the book</w:t>
      </w:r>
      <w:r w:rsidRPr="001E2318">
        <w:rPr>
          <w:rFonts w:ascii="DIN-Regular" w:hAnsi="DIN-Regular"/>
          <w:b/>
          <w:sz w:val="18"/>
          <w:szCs w:val="18"/>
          <w:lang w:val="en-GB"/>
        </w:rPr>
        <w:t xml:space="preserve"> for you to complete. </w:t>
      </w:r>
    </w:p>
    <w:p w:rsidR="00E67F95" w:rsidRDefault="00A53B94" w:rsidP="001E2318">
      <w:pPr>
        <w:rPr>
          <w:rFonts w:ascii="DIN-Regular" w:hAnsi="DIN-Regular"/>
          <w:b/>
          <w:sz w:val="18"/>
          <w:szCs w:val="18"/>
          <w:lang w:val="en-GB"/>
        </w:rPr>
      </w:pPr>
      <w:r>
        <w:rPr>
          <w:rFonts w:ascii="DIN-Regular" w:hAnsi="DIN-Regular"/>
          <w:b/>
          <w:sz w:val="18"/>
          <w:szCs w:val="18"/>
          <w:lang w:val="en-GB"/>
        </w:rPr>
        <w:t xml:space="preserve">This part of the course is self-study. </w:t>
      </w:r>
      <w:r w:rsidR="001E2318" w:rsidRPr="001E2318">
        <w:rPr>
          <w:rFonts w:ascii="DIN-Regular" w:hAnsi="DIN-Regular"/>
          <w:b/>
          <w:sz w:val="18"/>
          <w:szCs w:val="18"/>
          <w:lang w:val="en-GB"/>
        </w:rPr>
        <w:t>You will be given</w:t>
      </w:r>
      <w:r>
        <w:rPr>
          <w:rFonts w:ascii="DIN-Regular" w:hAnsi="DIN-Regular"/>
          <w:b/>
          <w:sz w:val="18"/>
          <w:szCs w:val="18"/>
          <w:lang w:val="en-GB"/>
        </w:rPr>
        <w:t xml:space="preserve"> little </w:t>
      </w:r>
      <w:r w:rsidR="001E2318" w:rsidRPr="001E2318">
        <w:rPr>
          <w:rFonts w:ascii="DIN-Regular" w:hAnsi="DIN-Regular"/>
          <w:b/>
          <w:sz w:val="18"/>
          <w:szCs w:val="18"/>
          <w:lang w:val="en-GB"/>
        </w:rPr>
        <w:t xml:space="preserve">time in class to complete </w:t>
      </w:r>
      <w:r w:rsidR="0043717C">
        <w:rPr>
          <w:rFonts w:ascii="DIN-Regular" w:hAnsi="DIN-Regular"/>
          <w:b/>
          <w:sz w:val="18"/>
          <w:szCs w:val="18"/>
          <w:lang w:val="en-GB"/>
        </w:rPr>
        <w:t>some exercises, most</w:t>
      </w:r>
      <w:r w:rsidR="001E2318" w:rsidRPr="001E2318">
        <w:rPr>
          <w:rFonts w:ascii="DIN-Regular" w:hAnsi="DIN-Regular"/>
          <w:b/>
          <w:sz w:val="18"/>
          <w:szCs w:val="18"/>
          <w:lang w:val="en-GB"/>
        </w:rPr>
        <w:t xml:space="preserve"> </w:t>
      </w:r>
      <w:r w:rsidR="001E2318">
        <w:rPr>
          <w:rFonts w:ascii="DIN-Regular" w:hAnsi="DIN-Regular"/>
          <w:b/>
          <w:sz w:val="18"/>
          <w:szCs w:val="18"/>
          <w:lang w:val="en-GB"/>
        </w:rPr>
        <w:t>will have to be done at home. You are expected to read and understand each of the</w:t>
      </w:r>
      <w:r w:rsidR="00A5712B">
        <w:rPr>
          <w:rFonts w:ascii="DIN-Regular" w:hAnsi="DIN-Regular"/>
          <w:b/>
          <w:sz w:val="18"/>
          <w:szCs w:val="18"/>
          <w:lang w:val="en-GB"/>
        </w:rPr>
        <w:t xml:space="preserve"> units</w:t>
      </w:r>
      <w:r w:rsidR="001E2318">
        <w:rPr>
          <w:rFonts w:ascii="DIN-Regular" w:hAnsi="DIN-Regular"/>
          <w:b/>
          <w:sz w:val="18"/>
          <w:szCs w:val="18"/>
          <w:lang w:val="en-GB"/>
        </w:rPr>
        <w:t xml:space="preserve"> below. </w:t>
      </w:r>
      <w:r w:rsidR="00E67F95">
        <w:rPr>
          <w:rFonts w:ascii="DIN-Regular" w:hAnsi="DIN-Regular"/>
          <w:b/>
          <w:sz w:val="18"/>
          <w:szCs w:val="18"/>
          <w:lang w:val="en-GB"/>
        </w:rPr>
        <w:t xml:space="preserve">When you have finished </w:t>
      </w:r>
      <w:r w:rsidR="00A5712B">
        <w:rPr>
          <w:rFonts w:ascii="DIN-Regular" w:hAnsi="DIN-Regular"/>
          <w:b/>
          <w:sz w:val="18"/>
          <w:szCs w:val="18"/>
          <w:lang w:val="en-GB"/>
        </w:rPr>
        <w:t>a</w:t>
      </w:r>
      <w:r w:rsidR="00E67F95">
        <w:rPr>
          <w:rFonts w:ascii="DIN-Regular" w:hAnsi="DIN-Regular"/>
          <w:b/>
          <w:sz w:val="18"/>
          <w:szCs w:val="18"/>
          <w:lang w:val="en-GB"/>
        </w:rPr>
        <w:t xml:space="preserve"> unit, ask your teacher for an answer sheet so that you can correct the work. If you have questions, you can and should ask your teacher for help.</w:t>
      </w:r>
    </w:p>
    <w:p w:rsidR="001E2318" w:rsidRDefault="00E67F95" w:rsidP="001E2318">
      <w:pPr>
        <w:rPr>
          <w:rFonts w:ascii="DIN-Regular" w:hAnsi="DIN-Regular"/>
          <w:b/>
          <w:sz w:val="18"/>
          <w:szCs w:val="18"/>
          <w:lang w:val="en-GB"/>
        </w:rPr>
      </w:pPr>
      <w:r>
        <w:rPr>
          <w:rFonts w:ascii="DIN-Regular" w:hAnsi="DIN-Regular"/>
          <w:b/>
          <w:sz w:val="18"/>
          <w:szCs w:val="18"/>
          <w:lang w:val="en-GB"/>
        </w:rPr>
        <w:t xml:space="preserve">What you have learned </w:t>
      </w:r>
      <w:r w:rsidR="001E2318">
        <w:rPr>
          <w:rFonts w:ascii="DIN-Regular" w:hAnsi="DIN-Regular"/>
          <w:b/>
          <w:sz w:val="18"/>
          <w:szCs w:val="18"/>
          <w:lang w:val="en-GB"/>
        </w:rPr>
        <w:t xml:space="preserve">will be tested by means of a written assignment in module 3 (the informal letter). </w:t>
      </w:r>
    </w:p>
    <w:p w:rsidR="009B5D96" w:rsidRDefault="009B5D96" w:rsidP="001E2318">
      <w:pPr>
        <w:rPr>
          <w:rFonts w:ascii="DIN-Regular" w:hAnsi="DIN-Regular"/>
          <w:b/>
          <w:sz w:val="18"/>
          <w:szCs w:val="18"/>
          <w:lang w:val="en-GB"/>
        </w:rPr>
      </w:pPr>
      <w:r>
        <w:rPr>
          <w:rFonts w:ascii="DIN-Regular" w:hAnsi="DIN-Regular"/>
          <w:b/>
          <w:sz w:val="18"/>
          <w:szCs w:val="18"/>
          <w:lang w:val="en-GB"/>
        </w:rPr>
        <w:t xml:space="preserve">There are a number of deadlines (see below) when you should show your completed (and checked!) work to your teacher. These are final dates. If you finish earlier, you can show your teacher earlier! </w:t>
      </w:r>
      <w:r w:rsidRPr="009B5D96">
        <w:rPr>
          <w:rFonts w:ascii="DIN-Regular" w:hAnsi="DIN-Regular"/>
          <w:b/>
          <w:sz w:val="18"/>
          <w:szCs w:val="18"/>
          <w:lang w:val="en-GB"/>
        </w:rPr>
        <w:sym w:font="Wingdings" w:char="F04A"/>
      </w:r>
    </w:p>
    <w:p w:rsidR="009B5D96" w:rsidRDefault="009B5D96" w:rsidP="001E2318">
      <w:pPr>
        <w:rPr>
          <w:rFonts w:ascii="DIN-Regular" w:hAnsi="DIN-Regular"/>
          <w:b/>
          <w:sz w:val="18"/>
          <w:szCs w:val="18"/>
          <w:lang w:val="en-GB"/>
        </w:rPr>
      </w:pPr>
    </w:p>
    <w:tbl>
      <w:tblPr>
        <w:tblStyle w:val="TableGrid"/>
        <w:tblW w:w="0" w:type="auto"/>
        <w:tblLook w:val="04A0"/>
      </w:tblPr>
      <w:tblGrid>
        <w:gridCol w:w="3070"/>
        <w:gridCol w:w="3071"/>
        <w:gridCol w:w="3071"/>
      </w:tblGrid>
      <w:tr w:rsidR="00E67F95" w:rsidTr="00E67F95">
        <w:tc>
          <w:tcPr>
            <w:tcW w:w="3070" w:type="dxa"/>
          </w:tcPr>
          <w:p w:rsidR="00E67F95" w:rsidRDefault="00E67F95" w:rsidP="001E2318">
            <w:pPr>
              <w:rPr>
                <w:rFonts w:ascii="DIN-Regular" w:hAnsi="DIN-Regular"/>
                <w:b/>
                <w:sz w:val="18"/>
                <w:szCs w:val="18"/>
                <w:lang w:val="en-GB"/>
              </w:rPr>
            </w:pPr>
          </w:p>
        </w:tc>
        <w:tc>
          <w:tcPr>
            <w:tcW w:w="3071" w:type="dxa"/>
          </w:tcPr>
          <w:p w:rsidR="00E67F95" w:rsidRDefault="00A5712B" w:rsidP="001E2318">
            <w:pPr>
              <w:rPr>
                <w:rFonts w:ascii="DIN-Regular" w:hAnsi="DIN-Regular"/>
                <w:b/>
                <w:sz w:val="18"/>
                <w:szCs w:val="18"/>
                <w:lang w:val="en-GB"/>
              </w:rPr>
            </w:pPr>
            <w:r>
              <w:rPr>
                <w:rFonts w:ascii="DIN-Regular" w:hAnsi="DIN-Regular"/>
                <w:b/>
                <w:sz w:val="18"/>
                <w:szCs w:val="18"/>
                <w:lang w:val="en-GB"/>
              </w:rPr>
              <w:t>Units to complete</w:t>
            </w:r>
          </w:p>
        </w:tc>
        <w:tc>
          <w:tcPr>
            <w:tcW w:w="3071" w:type="dxa"/>
          </w:tcPr>
          <w:p w:rsidR="00E67F95" w:rsidRDefault="00A5712B" w:rsidP="001E2318">
            <w:pPr>
              <w:rPr>
                <w:rFonts w:ascii="DIN-Regular" w:hAnsi="DIN-Regular"/>
                <w:b/>
                <w:sz w:val="18"/>
                <w:szCs w:val="18"/>
                <w:lang w:val="en-GB"/>
              </w:rPr>
            </w:pPr>
            <w:r>
              <w:rPr>
                <w:rFonts w:ascii="DIN-Regular" w:hAnsi="DIN-Regular"/>
                <w:b/>
                <w:sz w:val="18"/>
                <w:szCs w:val="18"/>
                <w:lang w:val="en-GB"/>
              </w:rPr>
              <w:t>Teacher check date</w:t>
            </w:r>
          </w:p>
        </w:tc>
      </w:tr>
      <w:tr w:rsidR="00A5712B" w:rsidTr="00E67F95">
        <w:tc>
          <w:tcPr>
            <w:tcW w:w="3070" w:type="dxa"/>
          </w:tcPr>
          <w:p w:rsidR="00A5712B" w:rsidRDefault="00A5712B" w:rsidP="009B5D96">
            <w:pPr>
              <w:rPr>
                <w:rFonts w:ascii="DIN-Regular" w:hAnsi="DIN-Regular"/>
                <w:b/>
                <w:sz w:val="18"/>
                <w:szCs w:val="18"/>
                <w:lang w:val="en-GB"/>
              </w:rPr>
            </w:pPr>
            <w:r>
              <w:rPr>
                <w:rFonts w:ascii="DIN-Regular" w:hAnsi="DIN-Regular"/>
                <w:b/>
                <w:sz w:val="18"/>
                <w:szCs w:val="18"/>
                <w:lang w:val="en-GB"/>
              </w:rPr>
              <w:t xml:space="preserve">Module 1 </w:t>
            </w:r>
          </w:p>
        </w:tc>
        <w:tc>
          <w:tcPr>
            <w:tcW w:w="3071" w:type="dxa"/>
          </w:tcPr>
          <w:p w:rsidR="00A5712B" w:rsidRDefault="00A5712B" w:rsidP="00A5712B">
            <w:pPr>
              <w:rPr>
                <w:rFonts w:ascii="DIN-Regular" w:hAnsi="DIN-Regular"/>
                <w:b/>
                <w:sz w:val="18"/>
                <w:szCs w:val="18"/>
                <w:lang w:val="en-GB"/>
              </w:rPr>
            </w:pPr>
            <w:r>
              <w:rPr>
                <w:rFonts w:ascii="DIN-Regular" w:hAnsi="DIN-Regular"/>
                <w:b/>
                <w:sz w:val="18"/>
                <w:szCs w:val="18"/>
                <w:lang w:val="en-GB"/>
              </w:rPr>
              <w:t>1, 2, 3, 4, 5</w:t>
            </w:r>
          </w:p>
        </w:tc>
        <w:tc>
          <w:tcPr>
            <w:tcW w:w="3071" w:type="dxa"/>
          </w:tcPr>
          <w:p w:rsidR="00A5712B" w:rsidRDefault="00A5712B" w:rsidP="0043717C">
            <w:pPr>
              <w:rPr>
                <w:rFonts w:ascii="DIN-Regular" w:hAnsi="DIN-Regular"/>
                <w:b/>
                <w:sz w:val="18"/>
                <w:szCs w:val="18"/>
                <w:lang w:val="en-GB"/>
              </w:rPr>
            </w:pPr>
            <w:r>
              <w:rPr>
                <w:rFonts w:ascii="DIN-Regular" w:hAnsi="DIN-Regular"/>
                <w:b/>
                <w:sz w:val="18"/>
                <w:szCs w:val="18"/>
                <w:lang w:val="en-GB"/>
              </w:rPr>
              <w:t>1</w:t>
            </w:r>
            <w:r w:rsidR="0043717C">
              <w:rPr>
                <w:rFonts w:ascii="DIN-Regular" w:hAnsi="DIN-Regular"/>
                <w:b/>
                <w:sz w:val="18"/>
                <w:szCs w:val="18"/>
                <w:lang w:val="en-GB"/>
              </w:rPr>
              <w:t>2</w:t>
            </w:r>
            <w:r w:rsidRPr="00A5712B">
              <w:rPr>
                <w:rFonts w:ascii="DIN-Regular" w:hAnsi="DIN-Regular"/>
                <w:b/>
                <w:sz w:val="18"/>
                <w:szCs w:val="18"/>
                <w:vertAlign w:val="superscript"/>
                <w:lang w:val="en-GB"/>
              </w:rPr>
              <w:t>th</w:t>
            </w:r>
            <w:r>
              <w:rPr>
                <w:rFonts w:ascii="DIN-Regular" w:hAnsi="DIN-Regular"/>
                <w:b/>
                <w:sz w:val="18"/>
                <w:szCs w:val="18"/>
                <w:lang w:val="en-GB"/>
              </w:rPr>
              <w:t xml:space="preserve"> September</w:t>
            </w:r>
          </w:p>
        </w:tc>
      </w:tr>
      <w:tr w:rsidR="00A5712B" w:rsidTr="00E67F95">
        <w:tc>
          <w:tcPr>
            <w:tcW w:w="3070" w:type="dxa"/>
          </w:tcPr>
          <w:p w:rsidR="00A5712B" w:rsidRDefault="00A5712B" w:rsidP="009B5D96">
            <w:pPr>
              <w:rPr>
                <w:rFonts w:ascii="DIN-Regular" w:hAnsi="DIN-Regular"/>
                <w:b/>
                <w:sz w:val="18"/>
                <w:szCs w:val="18"/>
                <w:lang w:val="en-GB"/>
              </w:rPr>
            </w:pPr>
            <w:r>
              <w:rPr>
                <w:rFonts w:ascii="DIN-Regular" w:hAnsi="DIN-Regular"/>
                <w:b/>
                <w:sz w:val="18"/>
                <w:szCs w:val="18"/>
                <w:lang w:val="en-GB"/>
              </w:rPr>
              <w:t xml:space="preserve">Module 1 </w:t>
            </w:r>
          </w:p>
        </w:tc>
        <w:tc>
          <w:tcPr>
            <w:tcW w:w="3071" w:type="dxa"/>
          </w:tcPr>
          <w:p w:rsidR="00A5712B" w:rsidRDefault="00A5712B" w:rsidP="001E2318">
            <w:pPr>
              <w:rPr>
                <w:rFonts w:ascii="DIN-Regular" w:hAnsi="DIN-Regular"/>
                <w:b/>
                <w:sz w:val="18"/>
                <w:szCs w:val="18"/>
                <w:lang w:val="en-GB"/>
              </w:rPr>
            </w:pPr>
            <w:r>
              <w:rPr>
                <w:rFonts w:ascii="DIN-Regular" w:hAnsi="DIN-Regular"/>
                <w:b/>
                <w:sz w:val="18"/>
                <w:szCs w:val="18"/>
                <w:lang w:val="en-GB"/>
              </w:rPr>
              <w:t>6, 7, 8, 9, 10</w:t>
            </w:r>
          </w:p>
        </w:tc>
        <w:tc>
          <w:tcPr>
            <w:tcW w:w="3071" w:type="dxa"/>
          </w:tcPr>
          <w:p w:rsidR="00A5712B" w:rsidRDefault="0043717C" w:rsidP="0043717C">
            <w:pPr>
              <w:rPr>
                <w:rFonts w:ascii="DIN-Regular" w:hAnsi="DIN-Regular"/>
                <w:b/>
                <w:sz w:val="18"/>
                <w:szCs w:val="18"/>
                <w:lang w:val="en-GB"/>
              </w:rPr>
            </w:pPr>
            <w:r>
              <w:rPr>
                <w:rFonts w:ascii="DIN-Regular" w:hAnsi="DIN-Regular"/>
                <w:b/>
                <w:sz w:val="18"/>
                <w:szCs w:val="18"/>
                <w:lang w:val="en-GB"/>
              </w:rPr>
              <w:t>3</w:t>
            </w:r>
            <w:r w:rsidRPr="0043717C">
              <w:rPr>
                <w:rFonts w:ascii="DIN-Regular" w:hAnsi="DIN-Regular"/>
                <w:b/>
                <w:sz w:val="18"/>
                <w:szCs w:val="18"/>
                <w:vertAlign w:val="superscript"/>
                <w:lang w:val="en-GB"/>
              </w:rPr>
              <w:t>rd</w:t>
            </w:r>
            <w:r>
              <w:rPr>
                <w:rFonts w:ascii="DIN-Regular" w:hAnsi="DIN-Regular"/>
                <w:b/>
                <w:sz w:val="18"/>
                <w:szCs w:val="18"/>
                <w:lang w:val="en-GB"/>
              </w:rPr>
              <w:t xml:space="preserve"> </w:t>
            </w:r>
            <w:r w:rsidR="00A5712B">
              <w:rPr>
                <w:rFonts w:ascii="DIN-Regular" w:hAnsi="DIN-Regular"/>
                <w:b/>
                <w:sz w:val="18"/>
                <w:szCs w:val="18"/>
                <w:lang w:val="en-GB"/>
              </w:rPr>
              <w:t>October</w:t>
            </w:r>
          </w:p>
        </w:tc>
      </w:tr>
      <w:tr w:rsidR="00A5712B" w:rsidTr="00E67F95">
        <w:tc>
          <w:tcPr>
            <w:tcW w:w="3070" w:type="dxa"/>
          </w:tcPr>
          <w:p w:rsidR="00A5712B" w:rsidRDefault="00A5712B" w:rsidP="009B5D96">
            <w:pPr>
              <w:rPr>
                <w:rFonts w:ascii="DIN-Regular" w:hAnsi="DIN-Regular"/>
                <w:b/>
                <w:sz w:val="18"/>
                <w:szCs w:val="18"/>
                <w:lang w:val="en-GB"/>
              </w:rPr>
            </w:pPr>
            <w:r>
              <w:rPr>
                <w:rFonts w:ascii="DIN-Regular" w:hAnsi="DIN-Regular"/>
                <w:b/>
                <w:sz w:val="18"/>
                <w:szCs w:val="18"/>
                <w:lang w:val="en-GB"/>
              </w:rPr>
              <w:t xml:space="preserve">Module 2 </w:t>
            </w:r>
          </w:p>
        </w:tc>
        <w:tc>
          <w:tcPr>
            <w:tcW w:w="3071" w:type="dxa"/>
          </w:tcPr>
          <w:p w:rsidR="00A5712B" w:rsidRDefault="00A5712B" w:rsidP="001E2318">
            <w:pPr>
              <w:rPr>
                <w:rFonts w:ascii="DIN-Regular" w:hAnsi="DIN-Regular"/>
                <w:b/>
                <w:sz w:val="18"/>
                <w:szCs w:val="18"/>
                <w:lang w:val="en-GB"/>
              </w:rPr>
            </w:pPr>
            <w:r>
              <w:rPr>
                <w:rFonts w:ascii="DIN-Regular" w:hAnsi="DIN-Regular"/>
                <w:b/>
                <w:sz w:val="18"/>
                <w:szCs w:val="18"/>
                <w:lang w:val="en-GB"/>
              </w:rPr>
              <w:t>26, 44, 45, 46</w:t>
            </w:r>
          </w:p>
        </w:tc>
        <w:tc>
          <w:tcPr>
            <w:tcW w:w="3071" w:type="dxa"/>
          </w:tcPr>
          <w:p w:rsidR="00A5712B" w:rsidRDefault="0043717C" w:rsidP="001E2318">
            <w:pPr>
              <w:rPr>
                <w:rFonts w:ascii="DIN-Regular" w:hAnsi="DIN-Regular"/>
                <w:b/>
                <w:sz w:val="18"/>
                <w:szCs w:val="18"/>
                <w:lang w:val="en-GB"/>
              </w:rPr>
            </w:pPr>
            <w:r>
              <w:rPr>
                <w:rFonts w:ascii="DIN-Regular" w:hAnsi="DIN-Regular"/>
                <w:b/>
                <w:sz w:val="18"/>
                <w:szCs w:val="18"/>
                <w:lang w:val="en-GB"/>
              </w:rPr>
              <w:t>7</w:t>
            </w:r>
            <w:r w:rsidR="009B5D96" w:rsidRPr="009B5D96">
              <w:rPr>
                <w:rFonts w:ascii="DIN-Regular" w:hAnsi="DIN-Regular"/>
                <w:b/>
                <w:sz w:val="18"/>
                <w:szCs w:val="18"/>
                <w:vertAlign w:val="superscript"/>
                <w:lang w:val="en-GB"/>
              </w:rPr>
              <w:t>th</w:t>
            </w:r>
            <w:r w:rsidR="009B5D96">
              <w:rPr>
                <w:rFonts w:ascii="DIN-Regular" w:hAnsi="DIN-Regular"/>
                <w:b/>
                <w:sz w:val="18"/>
                <w:szCs w:val="18"/>
                <w:lang w:val="en-GB"/>
              </w:rPr>
              <w:t xml:space="preserve"> November</w:t>
            </w:r>
          </w:p>
        </w:tc>
      </w:tr>
      <w:tr w:rsidR="00A5712B" w:rsidTr="00E67F95">
        <w:tc>
          <w:tcPr>
            <w:tcW w:w="3070" w:type="dxa"/>
          </w:tcPr>
          <w:p w:rsidR="00A5712B" w:rsidRDefault="00A5712B" w:rsidP="002A1C71">
            <w:pPr>
              <w:rPr>
                <w:rFonts w:ascii="DIN-Regular" w:hAnsi="DIN-Regular"/>
                <w:b/>
                <w:sz w:val="18"/>
                <w:szCs w:val="18"/>
                <w:lang w:val="en-GB"/>
              </w:rPr>
            </w:pPr>
            <w:r>
              <w:rPr>
                <w:rFonts w:ascii="DIN-Regular" w:hAnsi="DIN-Regular"/>
                <w:b/>
                <w:sz w:val="18"/>
                <w:szCs w:val="18"/>
                <w:lang w:val="en-GB"/>
              </w:rPr>
              <w:t xml:space="preserve">Module 2 </w:t>
            </w:r>
          </w:p>
        </w:tc>
        <w:tc>
          <w:tcPr>
            <w:tcW w:w="3071" w:type="dxa"/>
          </w:tcPr>
          <w:p w:rsidR="00A5712B" w:rsidRDefault="00A5712B" w:rsidP="001E2318">
            <w:pPr>
              <w:rPr>
                <w:rFonts w:ascii="DIN-Regular" w:hAnsi="DIN-Regular"/>
                <w:b/>
                <w:sz w:val="18"/>
                <w:szCs w:val="18"/>
                <w:lang w:val="en-GB"/>
              </w:rPr>
            </w:pPr>
            <w:r>
              <w:rPr>
                <w:rFonts w:ascii="DIN-Regular" w:hAnsi="DIN-Regular"/>
                <w:b/>
                <w:sz w:val="18"/>
                <w:szCs w:val="18"/>
                <w:lang w:val="en-GB"/>
              </w:rPr>
              <w:t>47, 48, 50</w:t>
            </w:r>
          </w:p>
        </w:tc>
        <w:tc>
          <w:tcPr>
            <w:tcW w:w="3071" w:type="dxa"/>
          </w:tcPr>
          <w:p w:rsidR="00A5712B" w:rsidRDefault="0043717C" w:rsidP="0043717C">
            <w:pPr>
              <w:rPr>
                <w:rFonts w:ascii="DIN-Regular" w:hAnsi="DIN-Regular"/>
                <w:b/>
                <w:sz w:val="18"/>
                <w:szCs w:val="18"/>
                <w:lang w:val="en-GB"/>
              </w:rPr>
            </w:pPr>
            <w:r>
              <w:rPr>
                <w:rFonts w:ascii="DIN-Regular" w:hAnsi="DIN-Regular"/>
                <w:b/>
                <w:sz w:val="18"/>
                <w:szCs w:val="18"/>
                <w:lang w:val="en-GB"/>
              </w:rPr>
              <w:t>28</w:t>
            </w:r>
            <w:r w:rsidR="009B5D96" w:rsidRPr="009B5D96">
              <w:rPr>
                <w:rFonts w:ascii="DIN-Regular" w:hAnsi="DIN-Regular"/>
                <w:b/>
                <w:sz w:val="18"/>
                <w:szCs w:val="18"/>
                <w:vertAlign w:val="superscript"/>
                <w:lang w:val="en-GB"/>
              </w:rPr>
              <w:t>th</w:t>
            </w:r>
            <w:r w:rsidR="009B5D96">
              <w:rPr>
                <w:rFonts w:ascii="DIN-Regular" w:hAnsi="DIN-Regular"/>
                <w:b/>
                <w:sz w:val="18"/>
                <w:szCs w:val="18"/>
                <w:lang w:val="en-GB"/>
              </w:rPr>
              <w:t xml:space="preserve"> </w:t>
            </w:r>
            <w:r>
              <w:rPr>
                <w:rFonts w:ascii="DIN-Regular" w:hAnsi="DIN-Regular"/>
                <w:b/>
                <w:sz w:val="18"/>
                <w:szCs w:val="18"/>
                <w:lang w:val="en-GB"/>
              </w:rPr>
              <w:t>November</w:t>
            </w:r>
          </w:p>
        </w:tc>
      </w:tr>
      <w:tr w:rsidR="00A5712B" w:rsidTr="00E67F95">
        <w:tc>
          <w:tcPr>
            <w:tcW w:w="3070" w:type="dxa"/>
          </w:tcPr>
          <w:p w:rsidR="00A5712B" w:rsidRDefault="00A53B94" w:rsidP="009B5D96">
            <w:pPr>
              <w:rPr>
                <w:rFonts w:ascii="DIN-Regular" w:hAnsi="DIN-Regular"/>
                <w:b/>
                <w:sz w:val="18"/>
                <w:szCs w:val="18"/>
                <w:lang w:val="en-GB"/>
              </w:rPr>
            </w:pPr>
            <w:r>
              <w:rPr>
                <w:rFonts w:ascii="DIN-Regular" w:hAnsi="DIN-Regular"/>
                <w:b/>
                <w:sz w:val="18"/>
                <w:szCs w:val="18"/>
                <w:lang w:val="en-GB"/>
              </w:rPr>
              <w:t>Module 2</w:t>
            </w:r>
            <w:r w:rsidR="00A5712B">
              <w:rPr>
                <w:rFonts w:ascii="DIN-Regular" w:hAnsi="DIN-Regular"/>
                <w:b/>
                <w:sz w:val="18"/>
                <w:szCs w:val="18"/>
                <w:lang w:val="en-GB"/>
              </w:rPr>
              <w:t xml:space="preserve">  </w:t>
            </w:r>
          </w:p>
        </w:tc>
        <w:tc>
          <w:tcPr>
            <w:tcW w:w="3071" w:type="dxa"/>
          </w:tcPr>
          <w:p w:rsidR="00A5712B" w:rsidRDefault="009B5D96" w:rsidP="001E2318">
            <w:pPr>
              <w:rPr>
                <w:rFonts w:ascii="DIN-Regular" w:hAnsi="DIN-Regular"/>
                <w:b/>
                <w:sz w:val="18"/>
                <w:szCs w:val="18"/>
                <w:lang w:val="en-GB"/>
              </w:rPr>
            </w:pPr>
            <w:r>
              <w:rPr>
                <w:rFonts w:ascii="DIN-Regular" w:hAnsi="DIN-Regular"/>
                <w:b/>
                <w:sz w:val="18"/>
                <w:szCs w:val="18"/>
                <w:lang w:val="en-GB"/>
              </w:rPr>
              <w:t>51, 52, 83</w:t>
            </w:r>
          </w:p>
        </w:tc>
        <w:tc>
          <w:tcPr>
            <w:tcW w:w="3071" w:type="dxa"/>
          </w:tcPr>
          <w:p w:rsidR="00A5712B" w:rsidRDefault="0043717C" w:rsidP="0043717C">
            <w:pPr>
              <w:rPr>
                <w:rFonts w:ascii="DIN-Regular" w:hAnsi="DIN-Regular"/>
                <w:b/>
                <w:sz w:val="18"/>
                <w:szCs w:val="18"/>
                <w:lang w:val="en-GB"/>
              </w:rPr>
            </w:pPr>
            <w:r>
              <w:rPr>
                <w:rFonts w:ascii="DIN-Regular" w:hAnsi="DIN-Regular"/>
                <w:b/>
                <w:sz w:val="18"/>
                <w:szCs w:val="18"/>
                <w:lang w:val="en-GB"/>
              </w:rPr>
              <w:t>19</w:t>
            </w:r>
            <w:r w:rsidR="009B5D96" w:rsidRPr="009B5D96">
              <w:rPr>
                <w:rFonts w:ascii="DIN-Regular" w:hAnsi="DIN-Regular"/>
                <w:b/>
                <w:sz w:val="18"/>
                <w:szCs w:val="18"/>
                <w:vertAlign w:val="superscript"/>
                <w:lang w:val="en-GB"/>
              </w:rPr>
              <w:t>th</w:t>
            </w:r>
            <w:r w:rsidR="009B5D96">
              <w:rPr>
                <w:rFonts w:ascii="DIN-Regular" w:hAnsi="DIN-Regular"/>
                <w:b/>
                <w:sz w:val="18"/>
                <w:szCs w:val="18"/>
                <w:lang w:val="en-GB"/>
              </w:rPr>
              <w:t xml:space="preserve"> </w:t>
            </w:r>
            <w:r>
              <w:rPr>
                <w:rFonts w:ascii="DIN-Regular" w:hAnsi="DIN-Regular"/>
                <w:b/>
                <w:sz w:val="18"/>
                <w:szCs w:val="18"/>
                <w:lang w:val="en-GB"/>
              </w:rPr>
              <w:t>December</w:t>
            </w:r>
            <w:r w:rsidR="009B5D96">
              <w:rPr>
                <w:rFonts w:ascii="DIN-Regular" w:hAnsi="DIN-Regular"/>
                <w:b/>
                <w:sz w:val="18"/>
                <w:szCs w:val="18"/>
                <w:lang w:val="en-GB"/>
              </w:rPr>
              <w:t xml:space="preserve"> </w:t>
            </w:r>
          </w:p>
        </w:tc>
      </w:tr>
    </w:tbl>
    <w:p w:rsidR="00E67F95" w:rsidRDefault="00E67F95" w:rsidP="001E2318">
      <w:pPr>
        <w:rPr>
          <w:rFonts w:ascii="DIN-Regular" w:hAnsi="DIN-Regular"/>
          <w:b/>
          <w:sz w:val="18"/>
          <w:szCs w:val="18"/>
          <w:lang w:val="en-GB"/>
        </w:rPr>
      </w:pPr>
    </w:p>
    <w:p w:rsidR="00E67F95" w:rsidRPr="001E2318" w:rsidRDefault="00E67F95" w:rsidP="001E2318">
      <w:pPr>
        <w:rPr>
          <w:rFonts w:ascii="DIN-Regular" w:hAnsi="DIN-Regular"/>
          <w:b/>
          <w:sz w:val="18"/>
          <w:szCs w:val="18"/>
          <w:lang w:val="en-GB"/>
        </w:rPr>
      </w:pPr>
    </w:p>
    <w:sectPr w:rsidR="00E67F95" w:rsidRPr="001E2318" w:rsidSect="00E36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Agency FB"/>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F45"/>
    <w:multiLevelType w:val="hybridMultilevel"/>
    <w:tmpl w:val="300C987A"/>
    <w:lvl w:ilvl="0" w:tplc="9D16BE2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0573B09"/>
    <w:multiLevelType w:val="hybridMultilevel"/>
    <w:tmpl w:val="21448038"/>
    <w:lvl w:ilvl="0" w:tplc="B4722D10">
      <w:start w:val="20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2E7C0D"/>
    <w:multiLevelType w:val="hybridMultilevel"/>
    <w:tmpl w:val="468E1758"/>
    <w:lvl w:ilvl="0" w:tplc="4104B57A">
      <w:start w:val="1"/>
      <w:numFmt w:val="upperRoman"/>
      <w:lvlText w:val="%1."/>
      <w:lvlJc w:val="left"/>
      <w:pPr>
        <w:tabs>
          <w:tab w:val="num" w:pos="1440"/>
        </w:tabs>
        <w:ind w:left="1440" w:hanging="108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267D88"/>
    <w:rsid w:val="0000042F"/>
    <w:rsid w:val="0002692E"/>
    <w:rsid w:val="00033808"/>
    <w:rsid w:val="0009782D"/>
    <w:rsid w:val="000B0166"/>
    <w:rsid w:val="000B50CF"/>
    <w:rsid w:val="000E2DAF"/>
    <w:rsid w:val="000E4365"/>
    <w:rsid w:val="000F279C"/>
    <w:rsid w:val="001217E0"/>
    <w:rsid w:val="00151325"/>
    <w:rsid w:val="00172C4E"/>
    <w:rsid w:val="001867CF"/>
    <w:rsid w:val="001A7B20"/>
    <w:rsid w:val="001C2F07"/>
    <w:rsid w:val="001E2318"/>
    <w:rsid w:val="0021280F"/>
    <w:rsid w:val="00216E42"/>
    <w:rsid w:val="00224C47"/>
    <w:rsid w:val="00224F3E"/>
    <w:rsid w:val="00235265"/>
    <w:rsid w:val="00267D88"/>
    <w:rsid w:val="00271DB3"/>
    <w:rsid w:val="00273561"/>
    <w:rsid w:val="00277730"/>
    <w:rsid w:val="00286EE2"/>
    <w:rsid w:val="002927DD"/>
    <w:rsid w:val="002A5FEB"/>
    <w:rsid w:val="00323D59"/>
    <w:rsid w:val="0032624B"/>
    <w:rsid w:val="00333B10"/>
    <w:rsid w:val="00361694"/>
    <w:rsid w:val="00375B69"/>
    <w:rsid w:val="00377DB4"/>
    <w:rsid w:val="00385C74"/>
    <w:rsid w:val="00397C96"/>
    <w:rsid w:val="003E7F7C"/>
    <w:rsid w:val="00400461"/>
    <w:rsid w:val="0043717C"/>
    <w:rsid w:val="004643A5"/>
    <w:rsid w:val="00465DAD"/>
    <w:rsid w:val="004713EA"/>
    <w:rsid w:val="0049188E"/>
    <w:rsid w:val="004B3611"/>
    <w:rsid w:val="004C2E42"/>
    <w:rsid w:val="004C48BE"/>
    <w:rsid w:val="004D21B6"/>
    <w:rsid w:val="004D3F12"/>
    <w:rsid w:val="004E191A"/>
    <w:rsid w:val="004F10E2"/>
    <w:rsid w:val="0050463E"/>
    <w:rsid w:val="005166FB"/>
    <w:rsid w:val="0055552F"/>
    <w:rsid w:val="005B0B53"/>
    <w:rsid w:val="005B3380"/>
    <w:rsid w:val="005B5450"/>
    <w:rsid w:val="005C5758"/>
    <w:rsid w:val="005D3884"/>
    <w:rsid w:val="0061131B"/>
    <w:rsid w:val="00635383"/>
    <w:rsid w:val="006370B5"/>
    <w:rsid w:val="006476AC"/>
    <w:rsid w:val="00656C7E"/>
    <w:rsid w:val="006620AD"/>
    <w:rsid w:val="0068518D"/>
    <w:rsid w:val="00694E2E"/>
    <w:rsid w:val="00697CE7"/>
    <w:rsid w:val="006C692D"/>
    <w:rsid w:val="006D1BB2"/>
    <w:rsid w:val="006D39DA"/>
    <w:rsid w:val="00711213"/>
    <w:rsid w:val="00720BE2"/>
    <w:rsid w:val="00726B7A"/>
    <w:rsid w:val="00732423"/>
    <w:rsid w:val="00734885"/>
    <w:rsid w:val="00734943"/>
    <w:rsid w:val="007529FC"/>
    <w:rsid w:val="00756CA6"/>
    <w:rsid w:val="0077762B"/>
    <w:rsid w:val="00782994"/>
    <w:rsid w:val="00783EF6"/>
    <w:rsid w:val="00786695"/>
    <w:rsid w:val="00786EF1"/>
    <w:rsid w:val="007872EE"/>
    <w:rsid w:val="00796D8C"/>
    <w:rsid w:val="0080441D"/>
    <w:rsid w:val="00822BC5"/>
    <w:rsid w:val="00826556"/>
    <w:rsid w:val="00827081"/>
    <w:rsid w:val="008401A5"/>
    <w:rsid w:val="00845BC1"/>
    <w:rsid w:val="00847FC1"/>
    <w:rsid w:val="00867B62"/>
    <w:rsid w:val="0087630E"/>
    <w:rsid w:val="008A010F"/>
    <w:rsid w:val="008A3E83"/>
    <w:rsid w:val="008B0741"/>
    <w:rsid w:val="008E0BE9"/>
    <w:rsid w:val="00921611"/>
    <w:rsid w:val="00922334"/>
    <w:rsid w:val="00933B79"/>
    <w:rsid w:val="00961873"/>
    <w:rsid w:val="00985457"/>
    <w:rsid w:val="00986F92"/>
    <w:rsid w:val="00987968"/>
    <w:rsid w:val="00994832"/>
    <w:rsid w:val="009B39D0"/>
    <w:rsid w:val="009B5A3C"/>
    <w:rsid w:val="009B5D96"/>
    <w:rsid w:val="009B7950"/>
    <w:rsid w:val="009C0CCF"/>
    <w:rsid w:val="009C48D3"/>
    <w:rsid w:val="009C5F7D"/>
    <w:rsid w:val="00A31090"/>
    <w:rsid w:val="00A470A1"/>
    <w:rsid w:val="00A53B94"/>
    <w:rsid w:val="00A5597E"/>
    <w:rsid w:val="00A5712B"/>
    <w:rsid w:val="00AB735E"/>
    <w:rsid w:val="00AC7B00"/>
    <w:rsid w:val="00AE5998"/>
    <w:rsid w:val="00AE5CBF"/>
    <w:rsid w:val="00AF73F4"/>
    <w:rsid w:val="00B37EB2"/>
    <w:rsid w:val="00B724CC"/>
    <w:rsid w:val="00BF2C6C"/>
    <w:rsid w:val="00BF4785"/>
    <w:rsid w:val="00C33ADC"/>
    <w:rsid w:val="00C34D18"/>
    <w:rsid w:val="00C43FDA"/>
    <w:rsid w:val="00C73036"/>
    <w:rsid w:val="00C82E39"/>
    <w:rsid w:val="00CA4B80"/>
    <w:rsid w:val="00CC53CA"/>
    <w:rsid w:val="00CE7708"/>
    <w:rsid w:val="00D22675"/>
    <w:rsid w:val="00D35552"/>
    <w:rsid w:val="00D60E51"/>
    <w:rsid w:val="00D9340F"/>
    <w:rsid w:val="00DA596B"/>
    <w:rsid w:val="00DB1E5B"/>
    <w:rsid w:val="00DD141A"/>
    <w:rsid w:val="00DD251D"/>
    <w:rsid w:val="00E139CB"/>
    <w:rsid w:val="00E2042E"/>
    <w:rsid w:val="00E35B9B"/>
    <w:rsid w:val="00E36067"/>
    <w:rsid w:val="00E4044E"/>
    <w:rsid w:val="00E517A2"/>
    <w:rsid w:val="00E56219"/>
    <w:rsid w:val="00E67F95"/>
    <w:rsid w:val="00E769A1"/>
    <w:rsid w:val="00E87410"/>
    <w:rsid w:val="00EA1B4D"/>
    <w:rsid w:val="00EA55E4"/>
    <w:rsid w:val="00EA5957"/>
    <w:rsid w:val="00EC68D1"/>
    <w:rsid w:val="00EF7D8A"/>
    <w:rsid w:val="00F04566"/>
    <w:rsid w:val="00F17338"/>
    <w:rsid w:val="00F25567"/>
    <w:rsid w:val="00F318D0"/>
    <w:rsid w:val="00F6174E"/>
    <w:rsid w:val="00F70FC0"/>
    <w:rsid w:val="00F8776D"/>
    <w:rsid w:val="00F94548"/>
    <w:rsid w:val="00FB25D5"/>
    <w:rsid w:val="00FD20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D88"/>
    <w:pPr>
      <w:ind w:left="720"/>
      <w:contextualSpacing/>
    </w:pPr>
  </w:style>
  <w:style w:type="character" w:styleId="Hyperlink">
    <w:name w:val="Hyperlink"/>
    <w:basedOn w:val="DefaultParagraphFont"/>
    <w:uiPriority w:val="99"/>
    <w:unhideWhenUsed/>
    <w:rsid w:val="001867CF"/>
    <w:rPr>
      <w:color w:val="0000FF"/>
      <w:u w:val="single"/>
    </w:rPr>
  </w:style>
</w:styles>
</file>

<file path=word/webSettings.xml><?xml version="1.0" encoding="utf-8"?>
<w:webSettings xmlns:r="http://schemas.openxmlformats.org/officeDocument/2006/relationships" xmlns:w="http://schemas.openxmlformats.org/wordprocessingml/2006/main">
  <w:divs>
    <w:div w:id="6288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Jan Tinbergen College</Company>
  <LinksUpToDate>false</LinksUpToDate>
  <CharactersWithSpaces>1290</CharactersWithSpaces>
  <SharedDoc>false</SharedDoc>
  <HLinks>
    <vt:vector size="18" baseType="variant">
      <vt:variant>
        <vt:i4>2228270</vt:i4>
      </vt:variant>
      <vt:variant>
        <vt:i4>6</vt:i4>
      </vt:variant>
      <vt:variant>
        <vt:i4>0</vt:i4>
      </vt:variant>
      <vt:variant>
        <vt:i4>5</vt:i4>
      </vt:variant>
      <vt:variant>
        <vt:lpwstr>http://www.esl-lab.com/</vt:lpwstr>
      </vt:variant>
      <vt:variant>
        <vt:lpwstr/>
      </vt:variant>
      <vt:variant>
        <vt:i4>720973</vt:i4>
      </vt:variant>
      <vt:variant>
        <vt:i4>3</vt:i4>
      </vt:variant>
      <vt:variant>
        <vt:i4>0</vt:i4>
      </vt:variant>
      <vt:variant>
        <vt:i4>5</vt:i4>
      </vt:variant>
      <vt:variant>
        <vt:lpwstr>http://www.examenblad.nl/</vt:lpwstr>
      </vt:variant>
      <vt:variant>
        <vt:lpwstr/>
      </vt:variant>
      <vt:variant>
        <vt:i4>6357048</vt:i4>
      </vt:variant>
      <vt:variant>
        <vt:i4>0</vt:i4>
      </vt:variant>
      <vt:variant>
        <vt:i4>0</vt:i4>
      </vt:variant>
      <vt:variant>
        <vt:i4>5</vt:i4>
      </vt:variant>
      <vt:variant>
        <vt:lpwstr>http://www.examenbundel.nl/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cvanwettum</dc:creator>
  <cp:lastModifiedBy>Alison Stark</cp:lastModifiedBy>
  <cp:revision>2</cp:revision>
  <dcterms:created xsi:type="dcterms:W3CDTF">2012-08-08T07:38:00Z</dcterms:created>
  <dcterms:modified xsi:type="dcterms:W3CDTF">2012-08-08T07:38:00Z</dcterms:modified>
</cp:coreProperties>
</file>